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Красивые рамки 18" recolor="t" type="frame"/>
    </v:background>
  </w:background>
  <w:body>
    <w:p w:rsidR="00341148" w:rsidRPr="00CE162B" w:rsidRDefault="00B77075" w:rsidP="00B77075">
      <w:pPr>
        <w:pStyle w:val="1"/>
        <w:jc w:val="center"/>
        <w:rPr>
          <w:sz w:val="72"/>
          <w:szCs w:val="72"/>
        </w:rPr>
      </w:pPr>
      <w:r w:rsidRPr="00CE162B">
        <w:rPr>
          <w:sz w:val="72"/>
          <w:szCs w:val="72"/>
        </w:rPr>
        <w:t>Функциональная грамотность</w:t>
      </w:r>
    </w:p>
    <w:p w:rsidR="00B77075" w:rsidRDefault="00B77075" w:rsidP="00B77075">
      <w:r>
        <w:rPr>
          <w:noProof/>
          <w:lang w:eastAsia="ru-RU"/>
        </w:rPr>
        <w:drawing>
          <wp:inline distT="0" distB="0" distL="0" distR="0" wp14:anchorId="086A7934" wp14:editId="325BBDBB">
            <wp:extent cx="6113721" cy="3819746"/>
            <wp:effectExtent l="0" t="0" r="1905" b="0"/>
            <wp:docPr id="1" name="Рисунок 1" descr="http://apschool15.krd.eduru.ru/media/2021/10/19/130627817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pschool15.krd.eduru.ru/media/2021/10/19/1306278173/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11" cy="382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075" w:rsidRPr="00CE162B" w:rsidRDefault="00B77075" w:rsidP="00CE162B">
      <w:pPr>
        <w:pStyle w:val="1"/>
        <w:jc w:val="both"/>
        <w:rPr>
          <w:rFonts w:ascii="Batang" w:eastAsia="Batang" w:hAnsi="Batang"/>
          <w:sz w:val="40"/>
          <w:szCs w:val="40"/>
          <w:shd w:val="clear" w:color="auto" w:fill="FFFFFF"/>
        </w:rPr>
      </w:pPr>
      <w:r w:rsidRPr="00CE162B">
        <w:rPr>
          <w:rStyle w:val="a6"/>
          <w:rFonts w:ascii="Batang" w:eastAsia="Batang" w:hAnsi="Batang" w:cs="Times New Roman"/>
          <w:color w:val="000000"/>
          <w:sz w:val="40"/>
          <w:szCs w:val="40"/>
          <w:shd w:val="clear" w:color="auto" w:fill="FFFFFF"/>
        </w:rPr>
        <w:t>Функциональная грамотность</w:t>
      </w:r>
      <w:r w:rsidRPr="00CE162B">
        <w:rPr>
          <w:rFonts w:ascii="Batang" w:eastAsia="Batang" w:hAnsi="Batang"/>
          <w:sz w:val="40"/>
          <w:szCs w:val="40"/>
          <w:shd w:val="clear" w:color="auto" w:fill="FFFFFF"/>
        </w:rPr>
        <w:t xml:space="preserve"> – это способность применять приобретённые знания, умения и навыки для решения жизненных задач в различных сферах. Её смысл – в </w:t>
      </w:r>
      <w:proofErr w:type="spellStart"/>
      <w:r w:rsidRPr="00CE162B">
        <w:rPr>
          <w:rFonts w:ascii="Batang" w:eastAsia="Batang" w:hAnsi="Batang"/>
          <w:sz w:val="40"/>
          <w:szCs w:val="40"/>
          <w:shd w:val="clear" w:color="auto" w:fill="FFFFFF"/>
        </w:rPr>
        <w:t>метапредметности</w:t>
      </w:r>
      <w:proofErr w:type="spellEnd"/>
      <w:r w:rsidRPr="00CE162B">
        <w:rPr>
          <w:rFonts w:ascii="Batang" w:eastAsia="Batang" w:hAnsi="Batang"/>
          <w:sz w:val="40"/>
          <w:szCs w:val="40"/>
          <w:shd w:val="clear" w:color="auto" w:fill="FFFFFF"/>
        </w:rPr>
        <w:t>, в осознанном выходе за границы конкретного предмета, а точнее – синтезировании всех предметных знаний для решения конкретной задачи. </w:t>
      </w:r>
    </w:p>
    <w:p w:rsidR="00E86486" w:rsidRDefault="00C376D6" w:rsidP="00CE162B">
      <w:pPr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  <w:r w:rsidRPr="00CE162B">
        <w:rPr>
          <w:b/>
          <w:noProof/>
          <w:color w:val="C0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12E4D8E" wp14:editId="18622F7C">
            <wp:simplePos x="0" y="0"/>
            <wp:positionH relativeFrom="margin">
              <wp:posOffset>-825500</wp:posOffset>
            </wp:positionH>
            <wp:positionV relativeFrom="margin">
              <wp:posOffset>799465</wp:posOffset>
            </wp:positionV>
            <wp:extent cx="1275715" cy="1275715"/>
            <wp:effectExtent l="0" t="0" r="635" b="635"/>
            <wp:wrapSquare wrapText="bothSides"/>
            <wp:docPr id="15" name="Рисунок 15" descr="https://sun9-77.userapi.com/impg/aq3ezcDyARZDuFZJlb-dTe4vOrj9Fe6KEV8nDA/huhq9fNaAvo.jpg?size=604x604&amp;quality=96&amp;sign=644ea78e2d7e7f3bac46d03cf87b2a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7.userapi.com/impg/aq3ezcDyARZDuFZJlb-dTe4vOrj9Fe6KEV8nDA/huhq9fNaAvo.jpg?size=604x604&amp;quality=96&amp;sign=644ea78e2d7e7f3bac46d03cf87b2a1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079" w:rsidRPr="00CE162B"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t>Общие подходы к формированию функциональной грамотности:</w:t>
      </w:r>
    </w:p>
    <w:p w:rsidR="00CE162B" w:rsidRPr="00C376D6" w:rsidRDefault="00CE162B" w:rsidP="00CE162B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C376D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Марафон</w:t>
      </w:r>
      <w:r w:rsidR="00C376D6" w:rsidRPr="00C376D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функциональной грамотности. Лекция Т.Черниговской «Формирование навыков </w:t>
      </w:r>
      <w:r w:rsidR="00C376D6" w:rsidRPr="00C376D6">
        <w:rPr>
          <w:rFonts w:ascii="Times New Roman" w:hAnsi="Times New Roman" w:cs="Times New Roman"/>
          <w:b/>
          <w:noProof/>
          <w:sz w:val="32"/>
          <w:szCs w:val="32"/>
          <w:lang w:val="en-US" w:eastAsia="ru-RU"/>
        </w:rPr>
        <w:t>XXI</w:t>
      </w:r>
      <w:r w:rsidR="00C376D6" w:rsidRPr="00C376D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века»:</w:t>
      </w:r>
    </w:p>
    <w:p w:rsidR="00981079" w:rsidRPr="00C376D6" w:rsidRDefault="00E556D0" w:rsidP="00B77075">
      <w:pPr>
        <w:rPr>
          <w:rFonts w:ascii="Times New Roman" w:hAnsi="Times New Roman" w:cs="Times New Roman"/>
          <w:i/>
          <w:color w:val="000000"/>
          <w:sz w:val="36"/>
          <w:szCs w:val="36"/>
          <w:shd w:val="clear" w:color="auto" w:fill="FFFFFF"/>
        </w:rPr>
      </w:pPr>
      <w:hyperlink r:id="rId8" w:history="1">
        <w:r w:rsidR="00981079" w:rsidRPr="00C376D6">
          <w:rPr>
            <w:rStyle w:val="a7"/>
            <w:rFonts w:ascii="Times New Roman" w:hAnsi="Times New Roman" w:cs="Times New Roman"/>
            <w:i/>
            <w:sz w:val="36"/>
            <w:szCs w:val="36"/>
            <w:shd w:val="clear" w:color="auto" w:fill="FFFFFF"/>
          </w:rPr>
          <w:t>https://www.youtube.com/watch?v=6G1126evukM</w:t>
        </w:r>
      </w:hyperlink>
      <w:r w:rsidR="00981079" w:rsidRPr="00C376D6">
        <w:rPr>
          <w:rFonts w:ascii="Times New Roman" w:hAnsi="Times New Roman" w:cs="Times New Roman"/>
          <w:i/>
          <w:color w:val="000000"/>
          <w:sz w:val="36"/>
          <w:szCs w:val="36"/>
          <w:shd w:val="clear" w:color="auto" w:fill="FFFFFF"/>
        </w:rPr>
        <w:t xml:space="preserve"> </w:t>
      </w:r>
    </w:p>
    <w:p w:rsidR="00C376D6" w:rsidRDefault="00C376D6" w:rsidP="00B77075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C376D6" w:rsidRDefault="003509AD" w:rsidP="00B77075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614830B" wp14:editId="4BF420A6">
            <wp:simplePos x="0" y="0"/>
            <wp:positionH relativeFrom="margin">
              <wp:posOffset>-144780</wp:posOffset>
            </wp:positionH>
            <wp:positionV relativeFrom="margin">
              <wp:posOffset>2501265</wp:posOffset>
            </wp:positionV>
            <wp:extent cx="6240780" cy="5592445"/>
            <wp:effectExtent l="0" t="0" r="7620" b="8255"/>
            <wp:wrapSquare wrapText="bothSides"/>
            <wp:docPr id="2" name="Рисунок 2" descr="https://fs.znanio.ru/d5aff2/68/2f/35e96b5b9bf062c0d5811bbcebd65afd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.znanio.ru/d5aff2/68/2f/35e96b5b9bf062c0d5811bbcebd65afdb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559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0D88" w:rsidRDefault="00990D88" w:rsidP="00B77075">
      <w:pPr>
        <w:rPr>
          <w:rFonts w:ascii="Times New Roman" w:hAnsi="Times New Roman" w:cs="Times New Roman"/>
        </w:rPr>
      </w:pPr>
    </w:p>
    <w:p w:rsidR="00990D88" w:rsidRDefault="00990D88" w:rsidP="00B77075">
      <w:pPr>
        <w:rPr>
          <w:rFonts w:ascii="Times New Roman" w:hAnsi="Times New Roman" w:cs="Times New Roman"/>
        </w:rPr>
      </w:pPr>
    </w:p>
    <w:p w:rsidR="00C376D6" w:rsidRDefault="00C376D6" w:rsidP="00B77075">
      <w:pPr>
        <w:rPr>
          <w:rFonts w:ascii="Times New Roman" w:hAnsi="Times New Roman" w:cs="Times New Roman"/>
        </w:rPr>
      </w:pPr>
    </w:p>
    <w:p w:rsidR="00C376D6" w:rsidRDefault="003509AD" w:rsidP="00B77075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589541C" wp14:editId="606CA66A">
            <wp:simplePos x="0" y="0"/>
            <wp:positionH relativeFrom="margin">
              <wp:posOffset>2653665</wp:posOffset>
            </wp:positionH>
            <wp:positionV relativeFrom="margin">
              <wp:posOffset>-83185</wp:posOffset>
            </wp:positionV>
            <wp:extent cx="3355340" cy="861060"/>
            <wp:effectExtent l="0" t="0" r="0" b="0"/>
            <wp:wrapSquare wrapText="bothSides"/>
            <wp:docPr id="13" name="Рисунок 13" descr="http://skiv.instrao.ru/bitrix/templates/books/images/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kiv.instrao.ru/bitrix/templates/books/images/logo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4C25B0B" wp14:editId="1F2B91E9">
            <wp:simplePos x="0" y="0"/>
            <wp:positionH relativeFrom="margin">
              <wp:posOffset>-455295</wp:posOffset>
            </wp:positionH>
            <wp:positionV relativeFrom="margin">
              <wp:posOffset>-178435</wp:posOffset>
            </wp:positionV>
            <wp:extent cx="2839720" cy="2125980"/>
            <wp:effectExtent l="0" t="0" r="0" b="7620"/>
            <wp:wrapSquare wrapText="bothSides"/>
            <wp:docPr id="3" name="Рисунок 3" descr="https://thepresentation.ru/img/tmb/4/334389/42c5556c45df1d637eb27c5247a3256f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hepresentation.ru/img/tmb/4/334389/42c5556c45df1d637eb27c5247a3256f-800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76D6" w:rsidRDefault="00C376D6" w:rsidP="00B77075">
      <w:pPr>
        <w:rPr>
          <w:rFonts w:ascii="Times New Roman" w:hAnsi="Times New Roman" w:cs="Times New Roman"/>
        </w:rPr>
      </w:pPr>
    </w:p>
    <w:p w:rsidR="00990D88" w:rsidRPr="00C376D6" w:rsidRDefault="00990D88" w:rsidP="00C376D6">
      <w:pPr>
        <w:pStyle w:val="1"/>
        <w:jc w:val="both"/>
        <w:rPr>
          <w:rFonts w:ascii="Batang" w:eastAsia="Batang" w:hAnsi="Batang"/>
          <w:sz w:val="40"/>
          <w:szCs w:val="40"/>
          <w:shd w:val="clear" w:color="auto" w:fill="FFFFFF"/>
        </w:rPr>
      </w:pPr>
      <w:r w:rsidRPr="00C376D6">
        <w:rPr>
          <w:rStyle w:val="a6"/>
          <w:rFonts w:ascii="Batang" w:eastAsia="Batang" w:hAnsi="Batang" w:cs="Times New Roman"/>
          <w:b/>
          <w:color w:val="000000"/>
          <w:sz w:val="40"/>
          <w:szCs w:val="40"/>
          <w:shd w:val="clear" w:color="auto" w:fill="FFFFFF"/>
        </w:rPr>
        <w:t>Читательская грамотность</w:t>
      </w:r>
      <w:r w:rsidRPr="00C376D6">
        <w:rPr>
          <w:rFonts w:ascii="Batang" w:eastAsia="Batang" w:hAnsi="Batang"/>
          <w:sz w:val="40"/>
          <w:szCs w:val="40"/>
          <w:shd w:val="clear" w:color="auto" w:fill="FFFFFF"/>
        </w:rPr>
        <w:t> - это способность человека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жизни.</w:t>
      </w:r>
    </w:p>
    <w:p w:rsidR="00C376D6" w:rsidRDefault="00C376D6" w:rsidP="00B77075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990D88" w:rsidRPr="003509AD" w:rsidRDefault="00990D88" w:rsidP="00B77075">
      <w:pPr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</w:pPr>
      <w:r w:rsidRPr="003509AD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Банк заданий по читательской грамотности: </w:t>
      </w:r>
      <w:hyperlink r:id="rId12" w:history="1">
        <w:r w:rsidRPr="003509AD">
          <w:rPr>
            <w:rStyle w:val="a7"/>
            <w:rFonts w:ascii="Times New Roman" w:hAnsi="Times New Roman" w:cs="Times New Roman"/>
            <w:b/>
            <w:i/>
            <w:sz w:val="36"/>
            <w:szCs w:val="36"/>
            <w:shd w:val="clear" w:color="auto" w:fill="FFFFFF"/>
          </w:rPr>
          <w:t>http://skiv.instrao.ru/bank-zadaniy/chitatelskaya-gramotnost/</w:t>
        </w:r>
      </w:hyperlink>
      <w:r w:rsidRPr="003509AD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 xml:space="preserve"> </w:t>
      </w:r>
    </w:p>
    <w:p w:rsidR="00990D88" w:rsidRPr="00C376D6" w:rsidRDefault="00990D88" w:rsidP="00B77075">
      <w:pP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3509AD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Уровни читательской грамотности: </w:t>
      </w:r>
      <w:hyperlink r:id="rId13" w:history="1">
        <w:r w:rsidRPr="003509AD">
          <w:rPr>
            <w:rStyle w:val="a7"/>
            <w:rFonts w:ascii="Times New Roman" w:hAnsi="Times New Roman" w:cs="Times New Roman"/>
            <w:b/>
            <w:i/>
            <w:sz w:val="36"/>
            <w:szCs w:val="36"/>
            <w:shd w:val="clear" w:color="auto" w:fill="FFFFFF"/>
          </w:rPr>
          <w:t>https://www.youtube.com/watch?v=_om_kIhu7G8</w:t>
        </w:r>
      </w:hyperlink>
      <w:r w:rsidRPr="00C376D6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 xml:space="preserve"> </w:t>
      </w:r>
    </w:p>
    <w:p w:rsidR="003F3BB4" w:rsidRDefault="00856E35" w:rsidP="00B77075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5485F">
        <w:drawing>
          <wp:anchor distT="0" distB="0" distL="114300" distR="114300" simplePos="0" relativeHeight="251673600" behindDoc="0" locked="0" layoutInCell="1" allowOverlap="1">
            <wp:simplePos x="1083945" y="6995795"/>
            <wp:positionH relativeFrom="margin">
              <wp:align>center</wp:align>
            </wp:positionH>
            <wp:positionV relativeFrom="margin">
              <wp:align>bottom</wp:align>
            </wp:positionV>
            <wp:extent cx="5113655" cy="2966085"/>
            <wp:effectExtent l="0" t="0" r="0" b="5715"/>
            <wp:wrapSquare wrapText="bothSides"/>
            <wp:docPr id="23" name="Рисунок 23" descr="https://molitvaslovo.ru/wp-content/uploads/7/6/e/76eee54a3d2f1df5e2289157472cf4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litvaslovo.ru/wp-content/uploads/7/6/e/76eee54a3d2f1df5e2289157472cf49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572" cy="296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BB4" w:rsidRPr="00C376D6" w:rsidRDefault="003F3BB4" w:rsidP="00C376D6">
      <w:pPr>
        <w:pStyle w:val="1"/>
        <w:jc w:val="both"/>
        <w:rPr>
          <w:rFonts w:ascii="Batang" w:eastAsia="Batang" w:hAnsi="Batang"/>
          <w:sz w:val="40"/>
          <w:szCs w:val="40"/>
          <w:shd w:val="clear" w:color="auto" w:fill="FFFFFF"/>
        </w:rPr>
      </w:pPr>
      <w:r w:rsidRPr="00C376D6">
        <w:rPr>
          <w:rStyle w:val="a6"/>
          <w:rFonts w:ascii="Batang" w:eastAsia="Batang" w:hAnsi="Batang" w:cs="Times New Roman"/>
          <w:b/>
          <w:color w:val="000000"/>
          <w:sz w:val="40"/>
          <w:szCs w:val="40"/>
          <w:shd w:val="clear" w:color="auto" w:fill="FFFFFF"/>
        </w:rPr>
        <w:lastRenderedPageBreak/>
        <w:t>Математическая грамотность</w:t>
      </w:r>
      <w:r w:rsidRPr="00C376D6">
        <w:rPr>
          <w:rFonts w:ascii="Batang" w:eastAsia="Batang" w:hAnsi="Batang"/>
          <w:b w:val="0"/>
          <w:sz w:val="40"/>
          <w:szCs w:val="40"/>
          <w:shd w:val="clear" w:color="auto" w:fill="FFFFFF"/>
        </w:rPr>
        <w:t> –</w:t>
      </w:r>
      <w:r w:rsidRPr="00C376D6">
        <w:rPr>
          <w:rFonts w:ascii="Batang" w:eastAsia="Batang" w:hAnsi="Batang"/>
          <w:sz w:val="40"/>
          <w:szCs w:val="40"/>
          <w:shd w:val="clear" w:color="auto" w:fill="FFFFFF"/>
        </w:rPr>
        <w:t> это способность человека мыслить математически, формулировать, применять и интерпретировать математику для решения задач в разнообразных практических контекстах.</w:t>
      </w:r>
    </w:p>
    <w:p w:rsidR="0079726F" w:rsidRDefault="00C376D6" w:rsidP="00B7707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376D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5E5F8839" wp14:editId="11F9E6A0">
            <wp:simplePos x="0" y="0"/>
            <wp:positionH relativeFrom="margin">
              <wp:posOffset>-718820</wp:posOffset>
            </wp:positionH>
            <wp:positionV relativeFrom="margin">
              <wp:posOffset>2575560</wp:posOffset>
            </wp:positionV>
            <wp:extent cx="2950210" cy="1775460"/>
            <wp:effectExtent l="0" t="0" r="2540" b="0"/>
            <wp:wrapSquare wrapText="bothSides"/>
            <wp:docPr id="4" name="Рисунок 4" descr="https://cf.ppt-online.org/files1/slide/i/IEpVmNB6Po5f8Gl3XQKO7HY0DnajcUdSCZrR4JTeL9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f.ppt-online.org/files1/slide/i/IEpVmNB6Po5f8Gl3XQKO7HY0DnajcUdSCZrR4JTeL9/slide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</w:t>
      </w:r>
    </w:p>
    <w:p w:rsidR="00C376D6" w:rsidRDefault="00C376D6" w:rsidP="00B7707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BA51F61" wp14:editId="28B19BA0">
            <wp:extent cx="2939074" cy="754912"/>
            <wp:effectExtent l="0" t="0" r="0" b="7620"/>
            <wp:docPr id="12" name="Рисунок 12" descr="http://skiv.instrao.ru/bitrix/templates/books/images/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kiv.instrao.ru/bitrix/templates/books/images/logo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58" cy="75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D6" w:rsidRDefault="00C376D6" w:rsidP="00B7707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376D6" w:rsidRDefault="00C376D6" w:rsidP="00B7707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376D6" w:rsidRDefault="00C376D6" w:rsidP="00B7707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F3BB4" w:rsidRDefault="003F3BB4" w:rsidP="00B77075">
      <w:pPr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</w:pPr>
      <w:r w:rsidRPr="003509AD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Банк заданий по математической грамотности: </w:t>
      </w:r>
      <w:hyperlink r:id="rId16" w:history="1">
        <w:r w:rsidRPr="003509AD">
          <w:rPr>
            <w:rStyle w:val="a7"/>
            <w:rFonts w:ascii="Times New Roman" w:hAnsi="Times New Roman" w:cs="Times New Roman"/>
            <w:b/>
            <w:i/>
            <w:sz w:val="36"/>
            <w:szCs w:val="36"/>
            <w:shd w:val="clear" w:color="auto" w:fill="FFFFFF"/>
          </w:rPr>
          <w:t>http://skiv.instrao.ru/bank-zadaniy/matematicheskaya-gramotnost/</w:t>
        </w:r>
      </w:hyperlink>
      <w:r w:rsidRPr="003509AD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 xml:space="preserve"> </w:t>
      </w:r>
    </w:p>
    <w:p w:rsidR="000F39C7" w:rsidRPr="003509AD" w:rsidRDefault="000F39C7" w:rsidP="00B77075">
      <w:pPr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</w:pPr>
    </w:p>
    <w:p w:rsidR="0079726F" w:rsidRPr="000F39C7" w:rsidRDefault="000F39C7" w:rsidP="00B77075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 wp14:anchorId="60EF25A2" wp14:editId="5183A7DE">
            <wp:extent cx="5752213" cy="3009014"/>
            <wp:effectExtent l="0" t="0" r="127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09" cy="301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726F" w:rsidRPr="003509AD" w:rsidRDefault="003509AD" w:rsidP="003509AD">
      <w:pPr>
        <w:pStyle w:val="1"/>
        <w:jc w:val="both"/>
        <w:rPr>
          <w:rFonts w:ascii="Batang" w:eastAsia="Batang" w:hAnsi="Batang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E575D86" wp14:editId="48AB84F1">
            <wp:simplePos x="0" y="0"/>
            <wp:positionH relativeFrom="margin">
              <wp:posOffset>-128270</wp:posOffset>
            </wp:positionH>
            <wp:positionV relativeFrom="margin">
              <wp:posOffset>2587625</wp:posOffset>
            </wp:positionV>
            <wp:extent cx="2710180" cy="2030730"/>
            <wp:effectExtent l="0" t="0" r="0" b="7620"/>
            <wp:wrapSquare wrapText="bothSides"/>
            <wp:docPr id="5" name="Рисунок 5" descr="https://cf.ppt-online.org/files/slide/m/mNc6uJGbZnPkWvRHEVOKqeg0LYFBxdITayUA9r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f.ppt-online.org/files/slide/m/mNc6uJGbZnPkWvRHEVOKqeg0LYFBxdITayUA9r/slide-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726F" w:rsidRPr="003509AD">
        <w:rPr>
          <w:rFonts w:ascii="Batang" w:eastAsia="Batang" w:hAnsi="Batang"/>
          <w:color w:val="auto"/>
          <w:sz w:val="40"/>
          <w:szCs w:val="40"/>
        </w:rPr>
        <w:t>Естественнонаучная грамотность </w:t>
      </w:r>
      <w:r w:rsidR="0079726F" w:rsidRPr="003509AD">
        <w:rPr>
          <w:rFonts w:ascii="Batang" w:eastAsia="Batang" w:hAnsi="Batang"/>
          <w:sz w:val="40"/>
          <w:szCs w:val="40"/>
        </w:rPr>
        <w:t>– это способность человека занимать активную гражданскую позицию по общественно значимым вопросам, связанным с естественными науками, и его готовность интересоваться естественнонаучными идеями.</w:t>
      </w:r>
    </w:p>
    <w:p w:rsidR="0079726F" w:rsidRPr="003509AD" w:rsidRDefault="003509AD" w:rsidP="003509AD">
      <w:pPr>
        <w:jc w:val="both"/>
        <w:rPr>
          <w:rFonts w:ascii="Batang" w:eastAsia="Batang" w:hAnsi="Batang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7ED24E4A" wp14:editId="6512691D">
            <wp:extent cx="3063261" cy="786810"/>
            <wp:effectExtent l="0" t="0" r="3810" b="0"/>
            <wp:docPr id="11" name="Рисунок 11" descr="http://skiv.instrao.ru/bitrix/templates/books/images/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kiv.instrao.ru/bitrix/templates/books/images/logo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349" cy="78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26F" w:rsidRDefault="0079726F" w:rsidP="00B77075">
      <w:pPr>
        <w:rPr>
          <w:rFonts w:ascii="Times New Roman" w:hAnsi="Times New Roman" w:cs="Times New Roman"/>
          <w:sz w:val="28"/>
          <w:szCs w:val="28"/>
        </w:rPr>
      </w:pPr>
    </w:p>
    <w:p w:rsidR="003509AD" w:rsidRDefault="003509AD" w:rsidP="00B77075">
      <w:pPr>
        <w:rPr>
          <w:rFonts w:ascii="Times New Roman" w:hAnsi="Times New Roman" w:cs="Times New Roman"/>
          <w:sz w:val="28"/>
          <w:szCs w:val="28"/>
        </w:rPr>
      </w:pPr>
    </w:p>
    <w:p w:rsidR="003509AD" w:rsidRDefault="003509AD" w:rsidP="00B77075">
      <w:pPr>
        <w:rPr>
          <w:rFonts w:ascii="Times New Roman" w:hAnsi="Times New Roman" w:cs="Times New Roman"/>
          <w:sz w:val="28"/>
          <w:szCs w:val="28"/>
        </w:rPr>
      </w:pPr>
    </w:p>
    <w:p w:rsidR="003509AD" w:rsidRDefault="003509AD" w:rsidP="00B77075">
      <w:pPr>
        <w:rPr>
          <w:rFonts w:ascii="Times New Roman" w:hAnsi="Times New Roman" w:cs="Times New Roman"/>
          <w:sz w:val="28"/>
          <w:szCs w:val="28"/>
        </w:rPr>
      </w:pPr>
    </w:p>
    <w:p w:rsidR="0079726F" w:rsidRPr="003509AD" w:rsidRDefault="0079726F" w:rsidP="00B77075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3509AD">
        <w:rPr>
          <w:rFonts w:ascii="Times New Roman" w:hAnsi="Times New Roman" w:cs="Times New Roman"/>
          <w:b/>
          <w:sz w:val="36"/>
          <w:szCs w:val="36"/>
        </w:rPr>
        <w:t>Банк заданий по естественнонаучной грамотности</w:t>
      </w:r>
      <w:r w:rsidRPr="003509AD">
        <w:rPr>
          <w:rFonts w:ascii="Times New Roman" w:hAnsi="Times New Roman" w:cs="Times New Roman"/>
          <w:b/>
          <w:i/>
          <w:sz w:val="36"/>
          <w:szCs w:val="36"/>
        </w:rPr>
        <w:t xml:space="preserve">: </w:t>
      </w:r>
      <w:hyperlink r:id="rId19" w:history="1">
        <w:r w:rsidRPr="003509AD">
          <w:rPr>
            <w:rStyle w:val="a7"/>
            <w:rFonts w:ascii="Times New Roman" w:hAnsi="Times New Roman" w:cs="Times New Roman"/>
            <w:b/>
            <w:i/>
            <w:sz w:val="36"/>
            <w:szCs w:val="36"/>
          </w:rPr>
          <w:t>http://skiv.instrao.ru/bank-zadaniy/estestvennonauchnaya-gramotnost/</w:t>
        </w:r>
      </w:hyperlink>
      <w:r w:rsidRPr="003509AD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:rsidR="0079726F" w:rsidRPr="003509AD" w:rsidRDefault="0079726F" w:rsidP="00B77075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384751" w:rsidRPr="00E556D0" w:rsidRDefault="00E556D0" w:rsidP="00E556D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75442B" wp14:editId="10C4F340">
            <wp:extent cx="5082363" cy="2306368"/>
            <wp:effectExtent l="0" t="0" r="4445" b="0"/>
            <wp:docPr id="27" name="Рисунок 27" descr="https://sh11kansk.ucoz.ru/papka2/20-21/financovaja/f5a5b7ae9a2f604fb40a931fa4c19e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11kansk.ucoz.ru/papka2/20-21/financovaja/f5a5b7ae9a2f604fb40a931fa4c19e7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49" cy="230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26F" w:rsidRPr="003509AD" w:rsidRDefault="0079726F" w:rsidP="003509AD">
      <w:pPr>
        <w:pStyle w:val="1"/>
        <w:jc w:val="both"/>
        <w:rPr>
          <w:rFonts w:ascii="Batang" w:eastAsia="Batang" w:hAnsi="Batang"/>
          <w:sz w:val="40"/>
          <w:szCs w:val="40"/>
        </w:rPr>
      </w:pPr>
      <w:r w:rsidRPr="003509AD">
        <w:rPr>
          <w:rFonts w:ascii="Batang" w:eastAsia="Batang" w:hAnsi="Batang"/>
          <w:color w:val="auto"/>
          <w:sz w:val="40"/>
          <w:szCs w:val="40"/>
        </w:rPr>
        <w:lastRenderedPageBreak/>
        <w:t>Финансовая грамотность </w:t>
      </w:r>
      <w:r w:rsidRPr="003509AD">
        <w:rPr>
          <w:rFonts w:ascii="Batang" w:eastAsia="Batang" w:hAnsi="Batang"/>
          <w:sz w:val="40"/>
          <w:szCs w:val="40"/>
        </w:rPr>
        <w:t>— это совокупность знаний, навыков и установок в сфере финансового поведения человека, ведущих к улучшению благосостояния и повышению качества жизни. На более высоком уровне она также включает в себя взаимодействие с банками и кредитными организациями, использование эффективных денежных инструментов, трезвую оценку экономического положения своего региона и всей страны.</w:t>
      </w:r>
    </w:p>
    <w:p w:rsidR="00E86486" w:rsidRDefault="003509AD" w:rsidP="00B7707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E9D2CA0" wp14:editId="2EC5CDB8">
            <wp:simplePos x="0" y="0"/>
            <wp:positionH relativeFrom="margin">
              <wp:posOffset>-554355</wp:posOffset>
            </wp:positionH>
            <wp:positionV relativeFrom="margin">
              <wp:posOffset>4309110</wp:posOffset>
            </wp:positionV>
            <wp:extent cx="2738120" cy="2019935"/>
            <wp:effectExtent l="0" t="0" r="5080" b="0"/>
            <wp:wrapSquare wrapText="bothSides"/>
            <wp:docPr id="7" name="Рисунок 7" descr="https://mszn27.ru/sites/files/mszn/kgu/cspn_bkn/photo/sber/55d11ab9973cff1e97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szn27.ru/sites/files/mszn/kgu/cspn_bkn/photo/sber/55d11ab9973cff1e97d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95" b="5662"/>
                    <a:stretch/>
                  </pic:blipFill>
                  <pic:spPr bwMode="auto">
                    <a:xfrm>
                      <a:off x="0" y="0"/>
                      <a:ext cx="273812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48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509AD" w:rsidRDefault="003509AD" w:rsidP="00B7707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4DD2EF" wp14:editId="00A20959">
            <wp:extent cx="3104654" cy="797442"/>
            <wp:effectExtent l="0" t="0" r="635" b="3175"/>
            <wp:docPr id="14" name="Рисунок 14" descr="http://skiv.instrao.ru/bitrix/templates/books/images/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kiv.instrao.ru/bitrix/templates/books/images/logo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43" cy="79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9AD" w:rsidRDefault="003509AD" w:rsidP="00B77075">
      <w:pPr>
        <w:rPr>
          <w:rFonts w:ascii="Times New Roman" w:hAnsi="Times New Roman" w:cs="Times New Roman"/>
          <w:sz w:val="28"/>
          <w:szCs w:val="28"/>
        </w:rPr>
      </w:pPr>
    </w:p>
    <w:p w:rsidR="003509AD" w:rsidRDefault="003509AD" w:rsidP="00B77075">
      <w:pPr>
        <w:rPr>
          <w:rFonts w:ascii="Times New Roman" w:hAnsi="Times New Roman" w:cs="Times New Roman"/>
          <w:sz w:val="28"/>
          <w:szCs w:val="28"/>
        </w:rPr>
      </w:pPr>
    </w:p>
    <w:p w:rsidR="003509AD" w:rsidRDefault="003509AD" w:rsidP="00B77075">
      <w:pPr>
        <w:rPr>
          <w:rFonts w:ascii="Times New Roman" w:hAnsi="Times New Roman" w:cs="Times New Roman"/>
          <w:sz w:val="28"/>
          <w:szCs w:val="28"/>
        </w:rPr>
      </w:pPr>
    </w:p>
    <w:p w:rsidR="003509AD" w:rsidRDefault="003509AD" w:rsidP="00B77075">
      <w:pPr>
        <w:rPr>
          <w:rFonts w:ascii="Times New Roman" w:hAnsi="Times New Roman" w:cs="Times New Roman"/>
          <w:sz w:val="28"/>
          <w:szCs w:val="28"/>
        </w:rPr>
      </w:pPr>
    </w:p>
    <w:p w:rsidR="00384751" w:rsidRPr="003509AD" w:rsidRDefault="0079726F" w:rsidP="00B77075">
      <w:pPr>
        <w:rPr>
          <w:rFonts w:ascii="Times New Roman" w:hAnsi="Times New Roman" w:cs="Times New Roman"/>
          <w:b/>
          <w:sz w:val="36"/>
          <w:szCs w:val="36"/>
        </w:rPr>
      </w:pPr>
      <w:r w:rsidRPr="003509AD">
        <w:rPr>
          <w:rFonts w:ascii="Times New Roman" w:hAnsi="Times New Roman" w:cs="Times New Roman"/>
          <w:b/>
          <w:sz w:val="36"/>
          <w:szCs w:val="36"/>
        </w:rPr>
        <w:t xml:space="preserve">Банк заданий по финансовой грамотности: </w:t>
      </w:r>
      <w:hyperlink r:id="rId22" w:history="1">
        <w:r w:rsidRPr="003509AD">
          <w:rPr>
            <w:rStyle w:val="a7"/>
            <w:rFonts w:ascii="Times New Roman" w:hAnsi="Times New Roman" w:cs="Times New Roman"/>
            <w:b/>
            <w:i/>
            <w:sz w:val="36"/>
            <w:szCs w:val="36"/>
          </w:rPr>
          <w:t>http://skiv.instrao.ru/bank-zadaniy/finansovaya-gramotnost/</w:t>
        </w:r>
      </w:hyperlink>
      <w:r w:rsidRPr="003509AD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:rsidR="00E86486" w:rsidRPr="003509AD" w:rsidRDefault="00E86486" w:rsidP="00B77075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3509AD">
        <w:rPr>
          <w:rFonts w:ascii="Times New Roman" w:hAnsi="Times New Roman" w:cs="Times New Roman"/>
          <w:b/>
          <w:sz w:val="36"/>
          <w:szCs w:val="36"/>
        </w:rPr>
        <w:t>Сказка о деньгах:</w:t>
      </w:r>
      <w:r w:rsidRPr="003509AD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hyperlink r:id="rId23" w:anchor="86" w:history="1">
        <w:r w:rsidRPr="003509AD">
          <w:rPr>
            <w:rStyle w:val="a7"/>
            <w:rFonts w:ascii="Times New Roman" w:hAnsi="Times New Roman" w:cs="Times New Roman"/>
            <w:b/>
            <w:i/>
            <w:sz w:val="36"/>
            <w:szCs w:val="36"/>
          </w:rPr>
          <w:t>https://edu.pacc.ru/kinopacc/articles/57/#86</w:t>
        </w:r>
      </w:hyperlink>
      <w:r w:rsidRPr="003509AD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:rsidR="00E86486" w:rsidRDefault="00E86486" w:rsidP="00B77075">
      <w:pPr>
        <w:rPr>
          <w:rFonts w:ascii="Times New Roman" w:hAnsi="Times New Roman" w:cs="Times New Roman"/>
          <w:sz w:val="28"/>
          <w:szCs w:val="28"/>
        </w:rPr>
      </w:pPr>
      <w:r w:rsidRPr="00E86486">
        <w:rPr>
          <w:rFonts w:ascii="Times New Roman" w:hAnsi="Times New Roman" w:cs="Times New Roman"/>
          <w:sz w:val="28"/>
          <w:szCs w:val="28"/>
        </w:rPr>
        <w:t>Образовательные проекты ПАКК</w:t>
      </w:r>
    </w:p>
    <w:p w:rsidR="00E86486" w:rsidRDefault="00E86486" w:rsidP="00B77075">
      <w:pPr>
        <w:rPr>
          <w:rFonts w:ascii="Times New Roman" w:hAnsi="Times New Roman" w:cs="Times New Roman"/>
          <w:sz w:val="28"/>
          <w:szCs w:val="28"/>
        </w:rPr>
      </w:pPr>
    </w:p>
    <w:p w:rsidR="00E86486" w:rsidRPr="003509AD" w:rsidRDefault="00E86486" w:rsidP="003509AD">
      <w:pPr>
        <w:pStyle w:val="1"/>
        <w:jc w:val="both"/>
        <w:rPr>
          <w:rFonts w:ascii="Batang" w:eastAsia="Batang" w:hAnsi="Batang"/>
          <w:sz w:val="40"/>
          <w:szCs w:val="40"/>
        </w:rPr>
      </w:pPr>
      <w:proofErr w:type="gramStart"/>
      <w:r w:rsidRPr="003509AD">
        <w:rPr>
          <w:rFonts w:ascii="Batang" w:eastAsia="Batang" w:hAnsi="Batang"/>
          <w:color w:val="auto"/>
          <w:sz w:val="40"/>
          <w:szCs w:val="40"/>
        </w:rPr>
        <w:lastRenderedPageBreak/>
        <w:t>Глобальные компетенции </w:t>
      </w:r>
      <w:r w:rsidRPr="003509AD">
        <w:rPr>
          <w:rFonts w:ascii="Batang" w:eastAsia="Batang" w:hAnsi="Batang"/>
          <w:sz w:val="40"/>
          <w:szCs w:val="40"/>
        </w:rPr>
        <w:t>– это не конкретные навыки, а сочетание знаний, умений, взглядов, отношений и ценностей, успешно применяемых при личном или виртуальном взаимодействии с людьми, которые принадлежат к другой культурной среде, и при участии отдельных лиц в решении глобальных проблем (т.е. в ситуациях, требующих от человека понимания проблем, которые не имеют национальных границ и оказывают влияние на жизнь нынешнего и будущих</w:t>
      </w:r>
      <w:proofErr w:type="gramEnd"/>
      <w:r w:rsidRPr="003509AD">
        <w:rPr>
          <w:rFonts w:ascii="Batang" w:eastAsia="Batang" w:hAnsi="Batang"/>
          <w:sz w:val="40"/>
          <w:szCs w:val="40"/>
        </w:rPr>
        <w:t xml:space="preserve"> поколений).</w:t>
      </w:r>
    </w:p>
    <w:p w:rsidR="00384751" w:rsidRDefault="003509AD" w:rsidP="00B7707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5BF8CA0" wp14:editId="40829A16">
            <wp:simplePos x="0" y="0"/>
            <wp:positionH relativeFrom="margin">
              <wp:posOffset>-70485</wp:posOffset>
            </wp:positionH>
            <wp:positionV relativeFrom="margin">
              <wp:posOffset>4798060</wp:posOffset>
            </wp:positionV>
            <wp:extent cx="2306955" cy="2195195"/>
            <wp:effectExtent l="0" t="0" r="0" b="0"/>
            <wp:wrapSquare wrapText="bothSides"/>
            <wp:docPr id="16" name="Рисунок 16" descr="http://ouegor.tar.obr55.ru/files/2021/10/2020_11_13_%D0%93%D0%BB%D0%BE%D0%B1%D0%B0%D0%BB%D1%8C%D0%BD%D1%8B%D0%B5_%D0%BA%D0%BE%D0%BC%D0%BF%D0%B5%D1%82%D0%B5%D0%BD%D1%86%D0%B8%D0%B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uegor.tar.obr55.ru/files/2021/10/2020_11_13_%D0%93%D0%BB%D0%BE%D0%B1%D0%B0%D0%BB%D1%8C%D0%BD%D1%8B%D0%B5_%D0%BA%D0%BE%D0%BC%D0%BF%D0%B5%D1%82%D0%B5%D0%BD%D1%86%D0%B8%D0%B8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3" r="18201"/>
                    <a:stretch/>
                  </pic:blipFill>
                  <pic:spPr bwMode="auto">
                    <a:xfrm>
                      <a:off x="0" y="0"/>
                      <a:ext cx="230695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09AD" w:rsidRDefault="003509AD" w:rsidP="00B77075">
      <w:pPr>
        <w:rPr>
          <w:rFonts w:ascii="Times New Roman" w:hAnsi="Times New Roman" w:cs="Times New Roman"/>
          <w:sz w:val="28"/>
          <w:szCs w:val="28"/>
        </w:rPr>
      </w:pPr>
    </w:p>
    <w:p w:rsidR="003509AD" w:rsidRDefault="003509AD" w:rsidP="00B7707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A167A0" wp14:editId="361157F4">
            <wp:extent cx="3146052" cy="808075"/>
            <wp:effectExtent l="0" t="0" r="0" b="0"/>
            <wp:docPr id="9" name="Рисунок 9" descr="http://skiv.instrao.ru/bitrix/templates/books/images/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kiv.instrao.ru/bitrix/templates/books/images/logo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142" cy="80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9AD" w:rsidRDefault="003509AD" w:rsidP="00B77075">
      <w:pPr>
        <w:rPr>
          <w:rFonts w:ascii="Times New Roman" w:hAnsi="Times New Roman" w:cs="Times New Roman"/>
          <w:sz w:val="28"/>
          <w:szCs w:val="28"/>
        </w:rPr>
      </w:pPr>
    </w:p>
    <w:p w:rsidR="003509AD" w:rsidRDefault="003509AD" w:rsidP="00B77075">
      <w:pPr>
        <w:rPr>
          <w:rFonts w:ascii="Times New Roman" w:hAnsi="Times New Roman" w:cs="Times New Roman"/>
          <w:sz w:val="28"/>
          <w:szCs w:val="28"/>
        </w:rPr>
      </w:pPr>
    </w:p>
    <w:p w:rsidR="003509AD" w:rsidRDefault="003509AD" w:rsidP="00B77075">
      <w:pPr>
        <w:rPr>
          <w:rFonts w:ascii="Times New Roman" w:hAnsi="Times New Roman" w:cs="Times New Roman"/>
          <w:sz w:val="28"/>
          <w:szCs w:val="28"/>
        </w:rPr>
      </w:pPr>
    </w:p>
    <w:p w:rsidR="003509AD" w:rsidRDefault="003509AD" w:rsidP="00B77075">
      <w:pPr>
        <w:rPr>
          <w:rFonts w:ascii="Times New Roman" w:hAnsi="Times New Roman" w:cs="Times New Roman"/>
          <w:sz w:val="28"/>
          <w:szCs w:val="28"/>
        </w:rPr>
      </w:pPr>
    </w:p>
    <w:p w:rsidR="00E86486" w:rsidRPr="003509AD" w:rsidRDefault="00E86486" w:rsidP="00B77075">
      <w:pPr>
        <w:rPr>
          <w:rFonts w:ascii="Times New Roman" w:hAnsi="Times New Roman" w:cs="Times New Roman"/>
          <w:b/>
          <w:sz w:val="36"/>
          <w:szCs w:val="36"/>
        </w:rPr>
      </w:pPr>
      <w:r w:rsidRPr="003509AD">
        <w:rPr>
          <w:rFonts w:ascii="Times New Roman" w:hAnsi="Times New Roman" w:cs="Times New Roman"/>
          <w:b/>
          <w:sz w:val="36"/>
          <w:szCs w:val="36"/>
        </w:rPr>
        <w:t xml:space="preserve">Банк заданий по глобальным компетенциям: </w:t>
      </w:r>
      <w:hyperlink r:id="rId25" w:history="1">
        <w:r w:rsidRPr="003509AD">
          <w:rPr>
            <w:rStyle w:val="a7"/>
            <w:rFonts w:ascii="Times New Roman" w:hAnsi="Times New Roman" w:cs="Times New Roman"/>
            <w:b/>
            <w:i/>
            <w:sz w:val="36"/>
            <w:szCs w:val="36"/>
          </w:rPr>
          <w:t>http://skiv.instrao.ru/bank-zadaniy/globalnye-kompetentsii/</w:t>
        </w:r>
      </w:hyperlink>
      <w:r w:rsidRPr="003509AD"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</w:p>
    <w:p w:rsidR="00E86486" w:rsidRDefault="00E86486" w:rsidP="00B77075">
      <w:pPr>
        <w:rPr>
          <w:rFonts w:ascii="Times New Roman" w:hAnsi="Times New Roman" w:cs="Times New Roman"/>
          <w:sz w:val="28"/>
          <w:szCs w:val="28"/>
        </w:rPr>
      </w:pPr>
    </w:p>
    <w:p w:rsidR="00384751" w:rsidRPr="00071153" w:rsidRDefault="00384751" w:rsidP="00071153">
      <w:pPr>
        <w:pStyle w:val="1"/>
        <w:jc w:val="both"/>
        <w:rPr>
          <w:rFonts w:ascii="Batang" w:eastAsia="Batang" w:hAnsi="Batang"/>
          <w:sz w:val="40"/>
          <w:szCs w:val="40"/>
          <w:shd w:val="clear" w:color="auto" w:fill="FFFFFF"/>
        </w:rPr>
      </w:pPr>
      <w:r w:rsidRPr="00071153">
        <w:rPr>
          <w:rStyle w:val="a6"/>
          <w:rFonts w:ascii="Batang" w:eastAsia="Batang" w:hAnsi="Batang" w:cs="Times New Roman"/>
          <w:b/>
          <w:color w:val="000000"/>
          <w:sz w:val="40"/>
          <w:szCs w:val="40"/>
          <w:shd w:val="clear" w:color="auto" w:fill="FFFFFF"/>
        </w:rPr>
        <w:lastRenderedPageBreak/>
        <w:t>Креативное мышление</w:t>
      </w:r>
      <w:r w:rsidRPr="00071153">
        <w:rPr>
          <w:rFonts w:ascii="Batang" w:eastAsia="Batang" w:hAnsi="Batang"/>
          <w:sz w:val="40"/>
          <w:szCs w:val="40"/>
          <w:shd w:val="clear" w:color="auto" w:fill="FFFFFF"/>
        </w:rPr>
        <w:t> — это способность создавать или иным образом воплощать в жизнь что-то новое, будь то решение проблемы, метод, устройство, художественные объект или форму. Креативное мышление помогает быстро реагировать на любую проблему и находить нестандартные пути выхода из сложных ситуаций.</w:t>
      </w:r>
    </w:p>
    <w:p w:rsidR="00B126B5" w:rsidRDefault="00071153" w:rsidP="00B7707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EC76A04" wp14:editId="433B289E">
            <wp:simplePos x="0" y="0"/>
            <wp:positionH relativeFrom="margin">
              <wp:posOffset>-793115</wp:posOffset>
            </wp:positionH>
            <wp:positionV relativeFrom="margin">
              <wp:posOffset>3530600</wp:posOffset>
            </wp:positionV>
            <wp:extent cx="2625725" cy="1763395"/>
            <wp:effectExtent l="0" t="0" r="3175" b="8255"/>
            <wp:wrapSquare wrapText="bothSides"/>
            <wp:docPr id="17" name="Рисунок 17" descr="https://catherineasquithgallery.com/uploads/posts/2021-03/1614722864_80-p-foni-dlya-risovaniya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atherineasquithgallery.com/uploads/posts/2021-03/1614722864_80-p-foni-dlya-risovaniya-1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1153" w:rsidRDefault="00071153" w:rsidP="00B7707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368D825" wp14:editId="5838DC9B">
            <wp:extent cx="2980467" cy="765544"/>
            <wp:effectExtent l="0" t="0" r="0" b="0"/>
            <wp:docPr id="18" name="Рисунок 18" descr="http://skiv.instrao.ru/bitrix/templates/books/images/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kiv.instrao.ru/bitrix/templates/books/images/logo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553" cy="76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153" w:rsidRDefault="00071153" w:rsidP="00B77075">
      <w:pPr>
        <w:rPr>
          <w:noProof/>
          <w:lang w:eastAsia="ru-RU"/>
        </w:rPr>
      </w:pPr>
    </w:p>
    <w:p w:rsidR="00071153" w:rsidRDefault="00071153" w:rsidP="00B7707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71153" w:rsidRDefault="00071153" w:rsidP="00B7707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71153" w:rsidRDefault="00071153" w:rsidP="00B7707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84751" w:rsidRPr="00071153" w:rsidRDefault="00384751" w:rsidP="00071153">
      <w:pPr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</w:pPr>
      <w:r w:rsidRPr="00071153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Банк заданий по креативному мышлению: </w:t>
      </w:r>
      <w:hyperlink r:id="rId27" w:history="1">
        <w:r w:rsidRPr="00071153">
          <w:rPr>
            <w:rStyle w:val="a7"/>
            <w:rFonts w:ascii="Times New Roman" w:hAnsi="Times New Roman" w:cs="Times New Roman"/>
            <w:b/>
            <w:i/>
            <w:sz w:val="36"/>
            <w:szCs w:val="36"/>
            <w:shd w:val="clear" w:color="auto" w:fill="FFFFFF"/>
          </w:rPr>
          <w:t>http://skiv.instrao.ru/bank-zadaniy/kreativnoe-myshlenie/</w:t>
        </w:r>
      </w:hyperlink>
    </w:p>
    <w:p w:rsidR="00384751" w:rsidRDefault="00E556D0" w:rsidP="00B7707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F56A40" wp14:editId="072A1376">
            <wp:extent cx="5720316" cy="2281169"/>
            <wp:effectExtent l="0" t="0" r="0" b="5080"/>
            <wp:docPr id="29" name="Рисунок 29" descr="https://s1.slide-share.ru/s_slide/91ebe6a5190d4fa0d9edf3cbcde50e1e/e3d634fa-bc91-4981-aaf3-aa8de87fadb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1.slide-share.ru/s_slide/91ebe6a5190d4fa0d9edf3cbcde50e1e/e3d634fa-bc91-4981-aaf3-aa8de87fadb6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474" cy="229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26B5" w:rsidRPr="00E556D0" w:rsidRDefault="00DF74F9" w:rsidP="00E556D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71153">
        <w:rPr>
          <w:b/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75BD321" wp14:editId="68BF4BCA">
            <wp:simplePos x="0" y="0"/>
            <wp:positionH relativeFrom="margin">
              <wp:posOffset>-466090</wp:posOffset>
            </wp:positionH>
            <wp:positionV relativeFrom="margin">
              <wp:posOffset>1299210</wp:posOffset>
            </wp:positionV>
            <wp:extent cx="2000885" cy="1498600"/>
            <wp:effectExtent l="0" t="0" r="0" b="6350"/>
            <wp:wrapSquare wrapText="bothSides"/>
            <wp:docPr id="20" name="Рисунок 20" descr="https://cf2.ppt-online.org/files2/slide/y/YKv3wfDJodZ7CqG8TbSuOzglhIBA6HRyr4Q5eNs9m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2.ppt-online.org/files2/slide/y/YKv3wfDJodZ7CqG8TbSuOzglhIBA6HRyr4Q5eNs9m/slide-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26B5" w:rsidRPr="00071153">
        <w:rPr>
          <w:rFonts w:ascii="Times New Roman" w:hAnsi="Times New Roman" w:cs="Times New Roman"/>
          <w:b/>
          <w:i/>
          <w:sz w:val="48"/>
          <w:szCs w:val="48"/>
        </w:rPr>
        <w:t>Методические рекомендации по формированию функциональной грамотности</w:t>
      </w:r>
    </w:p>
    <w:p w:rsidR="00DF74F9" w:rsidRDefault="00E556D0" w:rsidP="00B77075">
      <w:pPr>
        <w:rPr>
          <w:rFonts w:ascii="Times New Roman" w:hAnsi="Times New Roman" w:cs="Times New Roman"/>
          <w:i/>
          <w:sz w:val="28"/>
          <w:szCs w:val="28"/>
        </w:rPr>
      </w:pPr>
      <w:hyperlink r:id="rId30" w:history="1">
        <w:r w:rsidR="00DF74F9" w:rsidRPr="00401533">
          <w:rPr>
            <w:rStyle w:val="a7"/>
            <w:rFonts w:ascii="Times New Roman" w:hAnsi="Times New Roman" w:cs="Times New Roman"/>
            <w:i/>
            <w:sz w:val="28"/>
            <w:szCs w:val="28"/>
          </w:rPr>
          <w:t>https://rosuchebnik.ru/material/formirovanie-funktsionalnoy-gramotnosti-na-urokakh-russkogo-yazyka-article</w:t>
        </w:r>
      </w:hyperlink>
    </w:p>
    <w:p w:rsidR="00B126B5" w:rsidRDefault="00B126B5" w:rsidP="00B77075">
      <w:pPr>
        <w:rPr>
          <w:rFonts w:ascii="Times New Roman" w:hAnsi="Times New Roman" w:cs="Times New Roman"/>
          <w:i/>
          <w:sz w:val="28"/>
          <w:szCs w:val="28"/>
        </w:rPr>
      </w:pPr>
      <w:r w:rsidRPr="00B126B5">
        <w:rPr>
          <w:rFonts w:ascii="Times New Roman" w:hAnsi="Times New Roman" w:cs="Times New Roman"/>
          <w:i/>
          <w:sz w:val="28"/>
          <w:szCs w:val="28"/>
        </w:rPr>
        <w:t>/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126B5" w:rsidRDefault="00B126B5" w:rsidP="00B77075">
      <w:pPr>
        <w:rPr>
          <w:rFonts w:ascii="Times New Roman" w:hAnsi="Times New Roman" w:cs="Times New Roman"/>
          <w:i/>
          <w:sz w:val="28"/>
          <w:szCs w:val="28"/>
        </w:rPr>
      </w:pPr>
    </w:p>
    <w:p w:rsidR="00071153" w:rsidRDefault="00071153" w:rsidP="00B7707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0944510" wp14:editId="032A5DB1">
            <wp:simplePos x="0" y="0"/>
            <wp:positionH relativeFrom="margin">
              <wp:posOffset>-548640</wp:posOffset>
            </wp:positionH>
            <wp:positionV relativeFrom="margin">
              <wp:posOffset>3149600</wp:posOffset>
            </wp:positionV>
            <wp:extent cx="2083435" cy="1476375"/>
            <wp:effectExtent l="0" t="0" r="0" b="0"/>
            <wp:wrapSquare wrapText="bothSides"/>
            <wp:docPr id="21" name="Рисунок 21" descr="https://mcoip.ru/wp-content/uploads/2018/09/%D0%9B%D0%BE%D0%B3%D0%BE-mcoip.ru-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coip.ru/wp-content/uploads/2018/09/%D0%9B%D0%BE%D0%B3%D0%BE-mcoip.ru-mini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74F9" w:rsidRDefault="00E556D0" w:rsidP="00B77075">
      <w:pPr>
        <w:rPr>
          <w:rFonts w:ascii="Times New Roman" w:hAnsi="Times New Roman" w:cs="Times New Roman"/>
          <w:i/>
          <w:sz w:val="28"/>
          <w:szCs w:val="28"/>
        </w:rPr>
      </w:pPr>
      <w:hyperlink r:id="rId32" w:history="1">
        <w:r w:rsidR="00DF74F9" w:rsidRPr="00401533">
          <w:rPr>
            <w:rStyle w:val="a7"/>
            <w:rFonts w:ascii="Times New Roman" w:hAnsi="Times New Roman" w:cs="Times New Roman"/>
            <w:i/>
            <w:sz w:val="28"/>
            <w:szCs w:val="28"/>
          </w:rPr>
          <w:t>https://mcoip.ru/blog/2022/12/07/formirovanie-funkczionalnoj-gramotnosti-u-obuchayushhihsya-v-usloviyah-realizaczii-fgos/</w:t>
        </w:r>
      </w:hyperlink>
      <w:r w:rsidR="00DF74F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F74F9" w:rsidRDefault="00DF74F9" w:rsidP="00B77075">
      <w:pPr>
        <w:rPr>
          <w:rFonts w:ascii="Times New Roman" w:hAnsi="Times New Roman" w:cs="Times New Roman"/>
          <w:i/>
          <w:sz w:val="28"/>
          <w:szCs w:val="28"/>
        </w:rPr>
      </w:pPr>
    </w:p>
    <w:p w:rsidR="00DF74F9" w:rsidRDefault="00071153" w:rsidP="00B7707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B9ACC58" wp14:editId="1C9E0BE3">
            <wp:simplePos x="0" y="0"/>
            <wp:positionH relativeFrom="margin">
              <wp:posOffset>-718820</wp:posOffset>
            </wp:positionH>
            <wp:positionV relativeFrom="margin">
              <wp:posOffset>4798060</wp:posOffset>
            </wp:positionV>
            <wp:extent cx="2360295" cy="1243965"/>
            <wp:effectExtent l="0" t="0" r="1905" b="0"/>
            <wp:wrapSquare wrapText="bothSides"/>
            <wp:docPr id="24" name="Рисунок 24" descr="https://veliktopalsoh.ucoz.com/_si/0/s9515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eliktopalsoh.ucoz.com/_si/0/s9515190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F74F9" w:rsidRDefault="00DF74F9" w:rsidP="00B77075">
      <w:pPr>
        <w:rPr>
          <w:rFonts w:ascii="Times New Roman" w:hAnsi="Times New Roman" w:cs="Times New Roman"/>
          <w:i/>
          <w:sz w:val="28"/>
          <w:szCs w:val="28"/>
        </w:rPr>
      </w:pPr>
    </w:p>
    <w:p w:rsidR="00DF74F9" w:rsidRDefault="00DF74F9" w:rsidP="00B77075">
      <w:pPr>
        <w:rPr>
          <w:rFonts w:ascii="Times New Roman" w:hAnsi="Times New Roman" w:cs="Times New Roman"/>
          <w:i/>
          <w:sz w:val="28"/>
          <w:szCs w:val="28"/>
        </w:rPr>
      </w:pPr>
      <w:r w:rsidRPr="00DF74F9">
        <w:t xml:space="preserve"> </w:t>
      </w:r>
      <w:hyperlink r:id="rId34" w:history="1">
        <w:r w:rsidRPr="00401533">
          <w:rPr>
            <w:rStyle w:val="a7"/>
            <w:rFonts w:ascii="Times New Roman" w:hAnsi="Times New Roman" w:cs="Times New Roman"/>
            <w:i/>
            <w:sz w:val="28"/>
            <w:szCs w:val="28"/>
          </w:rPr>
          <w:t>https://edsoo.ru/Instruktivnie_materiali_.htm</w:t>
        </w:r>
      </w:hyperlink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F74F9" w:rsidRDefault="00DF74F9" w:rsidP="00B7707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952C624" wp14:editId="77883B4D">
                <wp:extent cx="308610" cy="308610"/>
                <wp:effectExtent l="0" t="0" r="0" b="0"/>
                <wp:docPr id="8" name="AutoShape 8" descr="https://static.edsoo.ru/projects/edsoo/assets/images/logo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https://static.edsoo.ru/projects/edsoo/assets/images/logo.sv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DF74F9" w:rsidRDefault="00DF74F9" w:rsidP="00B77075">
      <w:pPr>
        <w:rPr>
          <w:rFonts w:ascii="Times New Roman" w:hAnsi="Times New Roman" w:cs="Times New Roman"/>
          <w:i/>
          <w:sz w:val="28"/>
          <w:szCs w:val="28"/>
        </w:rPr>
      </w:pPr>
    </w:p>
    <w:p w:rsidR="00071153" w:rsidRDefault="00071153" w:rsidP="00B77075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712C245" wp14:editId="35B3B492">
            <wp:simplePos x="0" y="0"/>
            <wp:positionH relativeFrom="margin">
              <wp:posOffset>-548640</wp:posOffset>
            </wp:positionH>
            <wp:positionV relativeFrom="margin">
              <wp:posOffset>6754495</wp:posOffset>
            </wp:positionV>
            <wp:extent cx="2190115" cy="1639570"/>
            <wp:effectExtent l="0" t="0" r="635" b="0"/>
            <wp:wrapSquare wrapText="bothSides"/>
            <wp:docPr id="25" name="Рисунок 25" descr="https://avatars.mds.yandex.net/i?id=19dd12e666a89049fddc038c1a3cf9a2-5235548-images-thumbs&amp;ref=rim&amp;n=33&amp;w=20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i?id=19dd12e666a89049fddc038c1a3cf9a2-5235548-images-thumbs&amp;ref=rim&amp;n=33&amp;w=200&amp;h=15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4F9" w:rsidRPr="00DF74F9">
        <w:t xml:space="preserve"> </w:t>
      </w:r>
    </w:p>
    <w:p w:rsidR="00071153" w:rsidRDefault="00071153" w:rsidP="00B77075"/>
    <w:p w:rsidR="00DF74F9" w:rsidRDefault="00E556D0" w:rsidP="00B77075">
      <w:pPr>
        <w:rPr>
          <w:rFonts w:ascii="Times New Roman" w:hAnsi="Times New Roman" w:cs="Times New Roman"/>
          <w:i/>
          <w:sz w:val="28"/>
          <w:szCs w:val="28"/>
        </w:rPr>
      </w:pPr>
      <w:hyperlink r:id="rId36" w:history="1">
        <w:r w:rsidR="00DF74F9" w:rsidRPr="00401533">
          <w:rPr>
            <w:rStyle w:val="a7"/>
            <w:rFonts w:ascii="Times New Roman" w:hAnsi="Times New Roman" w:cs="Times New Roman"/>
            <w:i/>
            <w:sz w:val="28"/>
            <w:szCs w:val="28"/>
          </w:rPr>
          <w:t>https://pedsovet.su/load/136-1-0-56727</w:t>
        </w:r>
      </w:hyperlink>
      <w:r w:rsidR="00DF74F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sectPr w:rsidR="00DF7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D6D"/>
    <w:rsid w:val="00071153"/>
    <w:rsid w:val="000F39C7"/>
    <w:rsid w:val="001A5D6D"/>
    <w:rsid w:val="00341148"/>
    <w:rsid w:val="003509AD"/>
    <w:rsid w:val="00384751"/>
    <w:rsid w:val="003F3BB4"/>
    <w:rsid w:val="00595748"/>
    <w:rsid w:val="0079726F"/>
    <w:rsid w:val="00856E35"/>
    <w:rsid w:val="00981079"/>
    <w:rsid w:val="00990D88"/>
    <w:rsid w:val="00AC7CD5"/>
    <w:rsid w:val="00B126B5"/>
    <w:rsid w:val="00B77075"/>
    <w:rsid w:val="00C376D6"/>
    <w:rsid w:val="00CE162B"/>
    <w:rsid w:val="00DF74F9"/>
    <w:rsid w:val="00E556D0"/>
    <w:rsid w:val="00E8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CD5"/>
  </w:style>
  <w:style w:type="paragraph" w:styleId="1">
    <w:name w:val="heading 1"/>
    <w:basedOn w:val="a"/>
    <w:next w:val="a"/>
    <w:link w:val="10"/>
    <w:uiPriority w:val="9"/>
    <w:qFormat/>
    <w:rsid w:val="00AC7C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C7C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7C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C7C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AC7CD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77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707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77075"/>
    <w:rPr>
      <w:b/>
      <w:bCs/>
    </w:rPr>
  </w:style>
  <w:style w:type="character" w:styleId="a7">
    <w:name w:val="Hyperlink"/>
    <w:basedOn w:val="a0"/>
    <w:uiPriority w:val="99"/>
    <w:unhideWhenUsed/>
    <w:rsid w:val="00B770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CD5"/>
  </w:style>
  <w:style w:type="paragraph" w:styleId="1">
    <w:name w:val="heading 1"/>
    <w:basedOn w:val="a"/>
    <w:next w:val="a"/>
    <w:link w:val="10"/>
    <w:uiPriority w:val="9"/>
    <w:qFormat/>
    <w:rsid w:val="00AC7C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C7C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7C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C7C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AC7CD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77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707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77075"/>
    <w:rPr>
      <w:b/>
      <w:bCs/>
    </w:rPr>
  </w:style>
  <w:style w:type="character" w:styleId="a7">
    <w:name w:val="Hyperlink"/>
    <w:basedOn w:val="a0"/>
    <w:uiPriority w:val="99"/>
    <w:unhideWhenUsed/>
    <w:rsid w:val="00B770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G1126evukM" TargetMode="External"/><Relationship Id="rId13" Type="http://schemas.openxmlformats.org/officeDocument/2006/relationships/hyperlink" Target="https://www.youtube.com/watch?v=_om_kIhu7G8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openxmlformats.org/officeDocument/2006/relationships/image" Target="media/image1.jpeg"/><Relationship Id="rId21" Type="http://schemas.openxmlformats.org/officeDocument/2006/relationships/image" Target="media/image12.jpeg"/><Relationship Id="rId34" Type="http://schemas.openxmlformats.org/officeDocument/2006/relationships/hyperlink" Target="https://edsoo.ru/Instruktivnie_materiali_.htm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skiv.instrao.ru/bank-zadaniy/chitatelskaya-gramotnost/" TargetMode="External"/><Relationship Id="rId17" Type="http://schemas.openxmlformats.org/officeDocument/2006/relationships/image" Target="media/image9.png"/><Relationship Id="rId25" Type="http://schemas.openxmlformats.org/officeDocument/2006/relationships/hyperlink" Target="http://skiv.instrao.ru/bank-zadaniy/globalnye-kompetentsii/" TargetMode="External"/><Relationship Id="rId33" Type="http://schemas.openxmlformats.org/officeDocument/2006/relationships/image" Target="media/image18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://skiv.instrao.ru/bank-zadaniy/matematicheskaya-gramotnost/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3.jpeg"/><Relationship Id="rId32" Type="http://schemas.openxmlformats.org/officeDocument/2006/relationships/hyperlink" Target="https://mcoip.ru/blog/2022/12/07/formirovanie-funkczionalnoj-gramotnosti-u-obuchayushhihsya-v-usloviyah-realizaczii-fgos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edu.pacc.ru/kinopacc/articles/57/" TargetMode="External"/><Relationship Id="rId28" Type="http://schemas.openxmlformats.org/officeDocument/2006/relationships/image" Target="media/image15.jpeg"/><Relationship Id="rId36" Type="http://schemas.openxmlformats.org/officeDocument/2006/relationships/hyperlink" Target="https://pedsovet.su/load/136-1-0-56727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skiv.instrao.ru/bank-zadaniy/estestvennonauchnaya-gramotnost/" TargetMode="External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hyperlink" Target="http://skiv.instrao.ru/bank-zadaniy/finansovaya-gramotnost/" TargetMode="External"/><Relationship Id="rId27" Type="http://schemas.openxmlformats.org/officeDocument/2006/relationships/hyperlink" Target="http://skiv.instrao.ru/bank-zadaniy/kreativnoe-myshlenie/" TargetMode="External"/><Relationship Id="rId30" Type="http://schemas.openxmlformats.org/officeDocument/2006/relationships/hyperlink" Target="https://rosuchebnik.ru/material/formirovanie-funktsionalnoy-gramotnosti-na-urokakh-russkogo-yazyka-article" TargetMode="External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9</Pages>
  <Words>701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Boroda</dc:creator>
  <cp:lastModifiedBy>Boroda</cp:lastModifiedBy>
  <cp:revision>4</cp:revision>
  <dcterms:created xsi:type="dcterms:W3CDTF">2023-01-19T19:29:00Z</dcterms:created>
  <dcterms:modified xsi:type="dcterms:W3CDTF">2023-01-21T08:45:00Z</dcterms:modified>
</cp:coreProperties>
</file>